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55" w:rsidRDefault="00F83055" w:rsidP="00F83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прокурора Сосновского района Нацентова М.Е. разъясняет:</w:t>
      </w:r>
    </w:p>
    <w:p w:rsidR="00F83055" w:rsidRPr="00F83055" w:rsidRDefault="00F83055" w:rsidP="00F83055">
      <w:pPr>
        <w:spacing w:after="0" w:line="240" w:lineRule="auto"/>
        <w:jc w:val="both"/>
        <w:rPr>
          <w:rFonts w:ascii="Times New Roman" w:hAnsi="Times New Roman" w:cs="Times New Roman"/>
          <w:b/>
          <w:sz w:val="24"/>
          <w:szCs w:val="24"/>
        </w:rPr>
      </w:pPr>
      <w:r w:rsidRPr="00F83055">
        <w:rPr>
          <w:rFonts w:ascii="Times New Roman" w:hAnsi="Times New Roman" w:cs="Times New Roman"/>
          <w:b/>
          <w:sz w:val="24"/>
          <w:szCs w:val="24"/>
        </w:rPr>
        <w:t>«</w:t>
      </w:r>
      <w:bookmarkStart w:id="0" w:name="_GoBack"/>
      <w:r w:rsidRPr="00F83055">
        <w:rPr>
          <w:rFonts w:ascii="Times New Roman" w:hAnsi="Times New Roman" w:cs="Times New Roman"/>
          <w:b/>
          <w:sz w:val="24"/>
          <w:szCs w:val="24"/>
        </w:rPr>
        <w:t>Уголовная ответственность за публичное распространение заведомо ложной информации об использовании Вооруженных Си</w:t>
      </w:r>
      <w:r w:rsidR="00017383">
        <w:rPr>
          <w:rFonts w:ascii="Times New Roman" w:hAnsi="Times New Roman" w:cs="Times New Roman"/>
          <w:b/>
          <w:sz w:val="24"/>
          <w:szCs w:val="24"/>
        </w:rPr>
        <w:t>л</w:t>
      </w:r>
      <w:r w:rsidRPr="00F83055">
        <w:rPr>
          <w:rFonts w:ascii="Times New Roman" w:hAnsi="Times New Roman" w:cs="Times New Roman"/>
          <w:b/>
          <w:sz w:val="24"/>
          <w:szCs w:val="24"/>
        </w:rPr>
        <w:t xml:space="preserve"> Российской Федерации</w:t>
      </w:r>
      <w:bookmarkEnd w:id="0"/>
      <w:r w:rsidRPr="00F83055">
        <w:rPr>
          <w:rFonts w:ascii="Times New Roman" w:hAnsi="Times New Roman" w:cs="Times New Roman"/>
          <w:b/>
          <w:sz w:val="24"/>
          <w:szCs w:val="24"/>
        </w:rPr>
        <w:t>»</w:t>
      </w:r>
    </w:p>
    <w:p w:rsid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Федеральным законом от 04.03.2022 32-ФЗ «О внесении изменений в Уголовный кодекс Российской Федерации и статьи 31 и 151 Уголовно-процессуального кодекса Российской Федерации» Уголовный кодекс Российской Федерации дополнен статьей 2073, предусматривающей уголовную ответственность за публичное распространение заведомо ложной информации об использовании Вооруженных Сил Российской Федерации.</w:t>
      </w:r>
    </w:p>
    <w:p w:rsidR="00F83055" w:rsidRP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F83055" w:rsidRP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Указанное деяние, совершенное лицом с использованием своего служебного положения или группой лиц, группой лиц по предварительному сговору или организованной группой, или с искусственным созданием доказательств обвинения, или из корыстных побуждений, или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F83055" w:rsidRP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Деяния, повлекшие тяжкие последствия,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F83055" w:rsidRP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Распространение заведомо ложной информации следует признавать публичным, если такая информация адресована группе или неограниченному кругу лиц и выражена в любой доступной для них форме (например, в устной, письменной, с использованием технических средств).</w:t>
      </w:r>
    </w:p>
    <w:p w:rsidR="00F83055" w:rsidRP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Публичный характер распространения заведомо ложной информации может проявляться в использовании для этого средств массовой информации, информационно-телекоммуникационных сетей, в том числе мессенджеров (</w:t>
      </w:r>
      <w:proofErr w:type="spellStart"/>
      <w:r w:rsidRPr="00F83055">
        <w:rPr>
          <w:rFonts w:ascii="Times New Roman" w:hAnsi="Times New Roman" w:cs="Times New Roman"/>
          <w:sz w:val="24"/>
          <w:szCs w:val="24"/>
        </w:rPr>
        <w:t>WhatsApp</w:t>
      </w:r>
      <w:proofErr w:type="spellEnd"/>
      <w:r w:rsidRPr="00F83055">
        <w:rPr>
          <w:rFonts w:ascii="Times New Roman" w:hAnsi="Times New Roman" w:cs="Times New Roman"/>
          <w:sz w:val="24"/>
          <w:szCs w:val="24"/>
        </w:rPr>
        <w:t xml:space="preserve">, </w:t>
      </w:r>
      <w:proofErr w:type="spellStart"/>
      <w:r w:rsidRPr="00F83055">
        <w:rPr>
          <w:rFonts w:ascii="Times New Roman" w:hAnsi="Times New Roman" w:cs="Times New Roman"/>
          <w:sz w:val="24"/>
          <w:szCs w:val="24"/>
        </w:rPr>
        <w:t>Viber</w:t>
      </w:r>
      <w:proofErr w:type="spellEnd"/>
      <w:r w:rsidRPr="00F83055">
        <w:rPr>
          <w:rFonts w:ascii="Times New Roman" w:hAnsi="Times New Roman" w:cs="Times New Roman"/>
          <w:sz w:val="24"/>
          <w:szCs w:val="24"/>
        </w:rPr>
        <w:t xml:space="preserve"> и других), в массовой рассылке электронных сообщений абонентам мобильной связи, распространении такой информации путем выступления на собрании, митинге, распространения листовок, вывешивания плакатов и т.п.</w:t>
      </w:r>
    </w:p>
    <w:p w:rsidR="00F83055" w:rsidRDefault="00F83055" w:rsidP="00F83055"/>
    <w:p w:rsidR="007E114F" w:rsidRDefault="00F83055" w:rsidP="00F83055">
      <w:r>
        <w:t>​​​​​​​</w:t>
      </w:r>
    </w:p>
    <w:sectPr w:rsidR="007E1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07"/>
    <w:rsid w:val="00017383"/>
    <w:rsid w:val="001B1C07"/>
    <w:rsid w:val="007E114F"/>
    <w:rsid w:val="00F8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61C5"/>
  <w15:chartTrackingRefBased/>
  <w15:docId w15:val="{D3D7C5FD-70F3-468D-B5EB-66D0589F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3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05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2023-03-26T08:19:00Z</dcterms:created>
  <dcterms:modified xsi:type="dcterms:W3CDTF">2023-03-28T10:10:00Z</dcterms:modified>
</cp:coreProperties>
</file>